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6C99C7"/>
    <w:p w14:paraId="332EE7CE">
      <w:pPr>
        <w:jc w:val="center"/>
        <w:rPr>
          <w:rFonts w:hint="eastAsia" w:ascii="仿宋" w:hAnsi="仿宋" w:eastAsia="仿宋"/>
          <w:sz w:val="30"/>
          <w:szCs w:val="30"/>
        </w:rPr>
      </w:pPr>
    </w:p>
    <w:p w14:paraId="297F8B2D">
      <w:pPr>
        <w:jc w:val="center"/>
        <w:rPr>
          <w:rFonts w:hint="eastAsia" w:ascii="仿宋" w:hAnsi="仿宋" w:eastAsia="仿宋"/>
          <w:sz w:val="30"/>
          <w:szCs w:val="30"/>
        </w:rPr>
      </w:pPr>
    </w:p>
    <w:p w14:paraId="7D870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中机教协技﹝2025﹞03</w:t>
      </w:r>
      <w:r>
        <w:rPr>
          <w:rFonts w:hint="eastAsia" w:ascii="仿宋_GB2312" w:hAnsi="仿宋_GB2312" w:eastAsia="仿宋_GB2312" w:cs="仿宋_GB2312"/>
          <w:sz w:val="30"/>
          <w:szCs w:val="30"/>
        </w:rPr>
        <w:t>号</w:t>
      </w:r>
    </w:p>
    <w:p w14:paraId="0A0F6F08">
      <w:pPr>
        <w:pStyle w:val="3"/>
        <w:jc w:val="both"/>
        <w:rPr>
          <w:rFonts w:hint="eastAsia"/>
        </w:rPr>
      </w:pPr>
    </w:p>
    <w:p w14:paraId="5E520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关于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  <w:t>举办2025年第二届全国新能源（电动）汽车维修</w:t>
      </w:r>
    </w:p>
    <w:p w14:paraId="6488C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  <w:t>职业技能大赛的通知</w:t>
      </w:r>
    </w:p>
    <w:p w14:paraId="0366DA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</w:rPr>
      </w:pPr>
    </w:p>
    <w:p w14:paraId="112E9D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各理事、会员单位，有关单位：</w:t>
      </w:r>
    </w:p>
    <w:p w14:paraId="5F7204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根据中国机械工业教育协会《关于公布第三届全国装备制造行业新技术应用技能竞赛项目计划(第一批)的通知》（中机教协[2025]35号）要求，2025年第二届全国新能源（电动）汽车维修职业技能大赛（以下简称：竞赛）由中国机械工业教育协会技工教育分会等单位承办，拟于2025年10月中旬在天津举办。为做好大赛筹办和参赛工作，现就有关事项通知如下：</w:t>
      </w:r>
    </w:p>
    <w:p w14:paraId="3A427F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2"/>
        <w:jc w:val="both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一、大赛名称</w:t>
      </w:r>
    </w:p>
    <w:p w14:paraId="5CDE0C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2025年第二届全国新能源（电动）汽车维修职业技能大赛</w:t>
      </w:r>
    </w:p>
    <w:p w14:paraId="4B2F0C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2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二、组织机构</w:t>
      </w:r>
    </w:p>
    <w:p w14:paraId="5D9722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主办单位：中国机械工业教育协会 </w:t>
      </w:r>
    </w:p>
    <w:p w14:paraId="634C18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天津港保税区人力资源和社会保障局</w:t>
      </w:r>
    </w:p>
    <w:p w14:paraId="2BE803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承办单位：中国机械工业教育协会技工教育分会</w:t>
      </w:r>
    </w:p>
    <w:p w14:paraId="544FF8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2188" w:firstLineChars="684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天津港保税区职业技能公共实训中心</w:t>
      </w:r>
    </w:p>
    <w:p w14:paraId="0140CC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天津至工良匠科技有限公司</w:t>
      </w:r>
    </w:p>
    <w:p w14:paraId="03B5AA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righ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协办单位：一汽-大众汽车有限公司天津分公司</w:t>
      </w:r>
    </w:p>
    <w:p w14:paraId="0D4B9F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2188" w:firstLineChars="684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天津开发区畅洋工贸有限公司</w:t>
      </w:r>
    </w:p>
    <w:p w14:paraId="5A217D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2188" w:firstLineChars="684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北京勾正凌云教育科技有限公司</w:t>
      </w:r>
    </w:p>
    <w:p w14:paraId="3A55C3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28" w:right="0" w:firstLine="602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三、大赛组别及参赛对象</w:t>
      </w:r>
    </w:p>
    <w:p w14:paraId="38E4C7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根据大赛专家组要求，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本赛项为单人赛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，限制每个企业、院校最多5人。不限制性别、年龄。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所有选手同台竞技，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竞赛分为理论初赛选拔和实践实操决赛，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理论初赛采用线上答题方式，决赛采用线下进行方式。</w:t>
      </w:r>
    </w:p>
    <w:p w14:paraId="694161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已获得“中华技能大奖”“全国技术能手”及已通过竞赛获取“全国技术能手”申报资格的人员，不能以选手身份参赛。</w:t>
      </w:r>
    </w:p>
    <w:p w14:paraId="448D55B2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28" w:right="0" w:firstLine="602"/>
        <w:jc w:val="both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奖励办法</w:t>
      </w:r>
    </w:p>
    <w:p w14:paraId="4AA900EF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30" w:leftChars="0" w:right="0" w:rightChars="0"/>
        <w:jc w:val="both"/>
        <w:rPr>
          <w:rFonts w:hint="eastAsia" w:ascii="方正仿宋_GB2312" w:hAnsi="方正仿宋_GB2312" w:eastAsia="方正仿宋_GB2312" w:cs="方正仿宋_GB2312"/>
          <w:b w:val="0"/>
          <w:bCs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</w:t>
      </w:r>
      <w:r>
        <w:rPr>
          <w:rFonts w:hint="eastAsia" w:ascii="方正仿宋_GB2312" w:hAnsi="方正仿宋_GB2312" w:eastAsia="方正仿宋_GB2312" w:cs="方正仿宋_GB2312"/>
          <w:b w:val="0"/>
          <w:bCs/>
          <w:sz w:val="32"/>
          <w:szCs w:val="32"/>
        </w:rPr>
        <w:t>以参赛</w:t>
      </w:r>
      <w:r>
        <w:rPr>
          <w:rFonts w:hint="eastAsia" w:ascii="方正仿宋_GB2312" w:hAnsi="方正仿宋_GB2312" w:eastAsia="方正仿宋_GB2312" w:cs="方正仿宋_GB2312"/>
          <w:b w:val="0"/>
          <w:bCs/>
          <w:sz w:val="32"/>
          <w:szCs w:val="32"/>
          <w:lang w:val="en-US" w:eastAsia="zh-CN"/>
        </w:rPr>
        <w:t>选手</w:t>
      </w:r>
      <w:r>
        <w:rPr>
          <w:rFonts w:hint="eastAsia" w:ascii="方正仿宋_GB2312" w:hAnsi="方正仿宋_GB2312" w:eastAsia="方正仿宋_GB2312" w:cs="方正仿宋_GB2312"/>
          <w:b w:val="0"/>
          <w:bCs/>
          <w:sz w:val="32"/>
          <w:szCs w:val="32"/>
        </w:rPr>
        <w:t>最终比赛成绩为依据</w:t>
      </w:r>
      <w:r>
        <w:rPr>
          <w:rFonts w:hint="eastAsia" w:ascii="方正仿宋_GB2312" w:hAnsi="方正仿宋_GB2312" w:eastAsia="方正仿宋_GB2312" w:cs="方正仿宋_GB2312"/>
          <w:b w:val="0"/>
          <w:bCs/>
          <w:sz w:val="32"/>
          <w:szCs w:val="32"/>
          <w:lang w:eastAsia="zh-CN"/>
        </w:rPr>
        <w:t>：</w:t>
      </w:r>
    </w:p>
    <w:p w14:paraId="16CF5F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1.全国总决赛设立一等奖、二等奖和三等奖，分别颁发三千元、两千元和一千元现金奖励。</w:t>
      </w:r>
    </w:p>
    <w:p w14:paraId="0260A3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2.根据中国机械工业教育协会竞赛管理办法中奖励方案执行。</w:t>
      </w:r>
    </w:p>
    <w:p w14:paraId="52ED02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right="0" w:firstLine="640" w:firstLineChars="2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（二）大赛以实际参赛选手总数为基数，一、二、三等奖获奖比例分别为10%、20%、30%，其余选手颁发优胜奖。</w:t>
      </w:r>
    </w:p>
    <w:p w14:paraId="4B496623">
      <w:pPr>
        <w:numPr>
          <w:ilvl w:val="0"/>
          <w:numId w:val="0"/>
        </w:numPr>
        <w:overflowPunct w:val="0"/>
        <w:spacing w:line="58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）对在此次竞赛中积极组织本单位人员参赛，综合成绩突出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大力弘扬优良赛风赛纪的单位，将颁发优秀组织单位奖。</w:t>
      </w:r>
    </w:p>
    <w:p w14:paraId="4671F7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28" w:right="0" w:firstLine="602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五、赛事报名安排</w:t>
      </w:r>
    </w:p>
    <w:p w14:paraId="57B5B7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（一）报名起止时间</w:t>
      </w:r>
    </w:p>
    <w:p w14:paraId="4AF8B0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2025年9月1日至26日</w:t>
      </w:r>
    </w:p>
    <w:p w14:paraId="63404C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（二）报名方式</w:t>
      </w:r>
    </w:p>
    <w:p w14:paraId="47B6FA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参赛选手将报名表（详见附件）发送至赛务组工作人员邮箱，本次竞赛不收取任何参赛费用。报名前需经本单位认可并推荐，报名成功且审核通过的参赛选手于竞赛前发放参赛证。</w:t>
      </w:r>
    </w:p>
    <w:p w14:paraId="19D048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（三）相关要求</w:t>
      </w:r>
    </w:p>
    <w:p w14:paraId="1DB6A6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竞赛选手报名获得确认后不得随意更换，若备赛过程中竞赛选手因故无法参赛，由申报比赛单位出书面说明文件，经竞赛专家组核实后予以更换。</w:t>
      </w:r>
    </w:p>
    <w:p w14:paraId="44CEC1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2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六、报到及竞赛拟定时间和地点</w:t>
      </w:r>
    </w:p>
    <w:p w14:paraId="0F2BAD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（一）竞赛时间安排</w:t>
      </w:r>
    </w:p>
    <w:p w14:paraId="2A078F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拟定初赛时间：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2025年10月10日（线上）</w:t>
      </w:r>
    </w:p>
    <w:p w14:paraId="10E4C3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决赛前培训时间：2025年10月14日（线下</w:t>
      </w:r>
      <w:r>
        <w:rPr>
          <w:rFonts w:hint="eastAsia" w:ascii="仿宋" w:hAnsi="仿宋" w:eastAsia="仿宋" w:cs="仿宋"/>
          <w:i w:val="0"/>
          <w:iCs w:val="0"/>
          <w:caps w:val="0"/>
          <w:color w:val="330000"/>
          <w:spacing w:val="0"/>
          <w:sz w:val="25"/>
          <w:szCs w:val="25"/>
          <w:shd w:val="clear" w:fill="FFFFFF"/>
        </w:rPr>
        <w:t>）</w:t>
      </w:r>
    </w:p>
    <w:p w14:paraId="18ADC9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决赛时间：2025年10月15日（线下</w:t>
      </w:r>
      <w:r>
        <w:rPr>
          <w:rFonts w:hint="eastAsia" w:ascii="仿宋" w:hAnsi="仿宋" w:eastAsia="仿宋" w:cs="仿宋"/>
          <w:i w:val="0"/>
          <w:iCs w:val="0"/>
          <w:caps w:val="0"/>
          <w:color w:val="330000"/>
          <w:spacing w:val="0"/>
          <w:sz w:val="25"/>
          <w:szCs w:val="25"/>
          <w:shd w:val="clear" w:fill="FFFFFF"/>
        </w:rPr>
        <w:t>）</w:t>
      </w:r>
    </w:p>
    <w:p w14:paraId="118DB0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（二）竞赛地点</w:t>
      </w:r>
    </w:p>
    <w:p w14:paraId="48E3CA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天津港保税区职业技能公共实训中心（详细地址：天津港保税区环东干道七以西、环东干道二以北，B座汽车维修技术实训楼）；</w:t>
      </w:r>
    </w:p>
    <w:p w14:paraId="77E9AD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报到地点和住宿酒店等安排见后续发布的报到通知。</w:t>
      </w:r>
    </w:p>
    <w:p w14:paraId="26DCB8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2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七、联系方式</w:t>
      </w:r>
    </w:p>
    <w:p w14:paraId="7CDFDC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赛务组工作人员及联系方式：</w:t>
      </w:r>
    </w:p>
    <w:p w14:paraId="6E77D9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鲍老师：15502236227</w:t>
      </w:r>
    </w:p>
    <w:p w14:paraId="162E47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邮箱：bzw528@163.com</w:t>
      </w:r>
    </w:p>
    <w:p w14:paraId="6B155C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协会竞赛联系人：江芮 15822201322</w:t>
      </w:r>
    </w:p>
    <w:p w14:paraId="044545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各参赛单位若有疑问，请及时与竞赛会务联系人联系。</w:t>
      </w:r>
    </w:p>
    <w:p w14:paraId="09764480">
      <w:pPr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附件: 2025年第二届全国新能源（电动）汽车维修职业技能大赛报名表</w:t>
      </w:r>
    </w:p>
    <w:p w14:paraId="351F69C5">
      <w:pPr>
        <w:ind w:firstLine="320" w:firstLineChars="1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7CAEB433">
      <w:pPr>
        <w:ind w:firstLine="320" w:firstLineChars="1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0B72958">
      <w:pPr>
        <w:ind w:firstLine="320" w:firstLineChars="1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595B0B4B">
      <w:pPr>
        <w:ind w:firstLine="320" w:firstLineChars="1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中国机械工业教育协会         天津港保税区人力资源和</w:t>
      </w:r>
    </w:p>
    <w:p w14:paraId="0A9687FE">
      <w:pPr>
        <w:ind w:firstLine="960" w:firstLineChars="3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技工教育分会                  社会保障局</w:t>
      </w:r>
    </w:p>
    <w:p w14:paraId="70B2105F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2025年9月1日               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2025年9月1日</w:t>
      </w:r>
    </w:p>
    <w:p w14:paraId="2FEAE651">
      <w:pPr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br w:type="page"/>
      </w:r>
    </w:p>
    <w:p w14:paraId="21EC5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附件：</w:t>
      </w:r>
    </w:p>
    <w:p w14:paraId="2B47F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</w:p>
    <w:p w14:paraId="0A86B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2025年第二届全国新能源（电动）汽车维修职业技能大赛报名表</w:t>
      </w:r>
    </w:p>
    <w:p w14:paraId="6829F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</w:p>
    <w:tbl>
      <w:tblPr>
        <w:tblStyle w:val="4"/>
        <w:tblW w:w="90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2533"/>
        <w:gridCol w:w="1261"/>
        <w:gridCol w:w="444"/>
        <w:gridCol w:w="1260"/>
        <w:gridCol w:w="859"/>
        <w:gridCol w:w="1271"/>
      </w:tblGrid>
      <w:tr w14:paraId="52C10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4D0B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姓    名</w:t>
            </w:r>
          </w:p>
        </w:tc>
        <w:tc>
          <w:tcPr>
            <w:tcW w:w="25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ACB6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1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AD2C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性    别</w:t>
            </w:r>
          </w:p>
        </w:tc>
        <w:tc>
          <w:tcPr>
            <w:tcW w:w="21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9579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</w:rPr>
              <w:t xml:space="preserve">男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</w:rPr>
              <w:t>女</w:t>
            </w:r>
          </w:p>
        </w:tc>
        <w:tc>
          <w:tcPr>
            <w:tcW w:w="127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5A5208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  <w:t>一寸照片</w:t>
            </w:r>
          </w:p>
        </w:tc>
      </w:tr>
      <w:tr w14:paraId="255B8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9059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年    龄</w:t>
            </w:r>
          </w:p>
        </w:tc>
        <w:tc>
          <w:tcPr>
            <w:tcW w:w="25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D885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1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B512B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民    族</w:t>
            </w:r>
          </w:p>
        </w:tc>
        <w:tc>
          <w:tcPr>
            <w:tcW w:w="21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01E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0401A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</w:tc>
      </w:tr>
      <w:tr w14:paraId="5D6A0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D0FE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文化程度</w:t>
            </w:r>
          </w:p>
        </w:tc>
        <w:tc>
          <w:tcPr>
            <w:tcW w:w="25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41B1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1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34024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现从事职业</w:t>
            </w:r>
          </w:p>
        </w:tc>
        <w:tc>
          <w:tcPr>
            <w:tcW w:w="2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273BA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12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6F15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</w:tc>
      </w:tr>
      <w:tr w14:paraId="6A7299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20DB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身份证号</w:t>
            </w:r>
          </w:p>
        </w:tc>
        <w:tc>
          <w:tcPr>
            <w:tcW w:w="76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710C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</w:tr>
      <w:tr w14:paraId="4E401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583A3F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所在单位</w:t>
            </w:r>
          </w:p>
        </w:tc>
        <w:tc>
          <w:tcPr>
            <w:tcW w:w="3794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 w14:paraId="0C7C92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1704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317A1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电话和手机</w:t>
            </w:r>
          </w:p>
        </w:tc>
        <w:tc>
          <w:tcPr>
            <w:tcW w:w="2130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 w14:paraId="4A2470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</w:tr>
      <w:tr w14:paraId="15EF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463D81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户籍所在地</w:t>
            </w:r>
          </w:p>
        </w:tc>
        <w:tc>
          <w:tcPr>
            <w:tcW w:w="7628" w:type="dxa"/>
            <w:gridSpan w:val="6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03BE58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</w:tr>
      <w:tr w14:paraId="77DD5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  <w:jc w:val="center"/>
        </w:trPr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30D1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单位意见</w:t>
            </w:r>
          </w:p>
        </w:tc>
        <w:tc>
          <w:tcPr>
            <w:tcW w:w="76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23B6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after="120" w:line="40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zh-CN" w:eastAsia="zh-CN" w:bidi="ar-SA"/>
              </w:rPr>
            </w:pPr>
          </w:p>
          <w:p w14:paraId="4D13BC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  <w:p w14:paraId="0E013C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432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  <w:p w14:paraId="24E771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432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  <w:p w14:paraId="425F5E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432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  <w:p w14:paraId="79CE6E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432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  <w:p w14:paraId="3503D6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432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  <w:p w14:paraId="6E0A5D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432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  <w:p w14:paraId="356499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432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签 章：</w:t>
            </w:r>
          </w:p>
          <w:p w14:paraId="0644BF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 xml:space="preserve">                                    年    月    日</w:t>
            </w:r>
          </w:p>
        </w:tc>
      </w:tr>
      <w:tr w14:paraId="58A92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FD25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  <w:t>备  注</w:t>
            </w:r>
          </w:p>
        </w:tc>
        <w:tc>
          <w:tcPr>
            <w:tcW w:w="76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233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zh-CN"/>
              </w:rPr>
            </w:pPr>
          </w:p>
        </w:tc>
      </w:tr>
    </w:tbl>
    <w:p w14:paraId="1D4871DD">
      <w:pPr>
        <w:rPr>
          <w:color w:val="auto"/>
          <w:sz w:val="28"/>
          <w:szCs w:val="28"/>
        </w:rPr>
      </w:pPr>
    </w:p>
    <w:p w14:paraId="53913E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注：请认真填写此表，并于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2025年9月26日前发至邮箱：bzw528@163.com，如有疑问联系鲍老师：15502236227</w:t>
      </w:r>
    </w:p>
    <w:p w14:paraId="49CE9584"/>
    <w:sectPr>
      <w:pgSz w:w="11906" w:h="16838"/>
      <w:pgMar w:top="1440" w:right="1080" w:bottom="1440" w:left="11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A72951CA-997A-4712-9AA3-866636F0BB0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62980F6-6EFE-4610-8B8F-FDED56CB6500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CEF4E62-1393-457E-A4B5-3B9F9D04ABA3}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  <w:embedRegular r:id="rId4" w:fontKey="{0F25795C-3831-4FC1-9CCC-BCC5C597DAD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AA142B"/>
    <w:multiLevelType w:val="singleLevel"/>
    <w:tmpl w:val="1BAA142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lNzY3YWIyNDNkOTU4ZTFmMTZjODRjZmFjMWFlMzEifQ=="/>
  </w:docVars>
  <w:rsids>
    <w:rsidRoot w:val="00000000"/>
    <w:rsid w:val="01654D5A"/>
    <w:rsid w:val="016A6CAC"/>
    <w:rsid w:val="03571432"/>
    <w:rsid w:val="0604441F"/>
    <w:rsid w:val="0A551CCC"/>
    <w:rsid w:val="12EC1499"/>
    <w:rsid w:val="17AA4179"/>
    <w:rsid w:val="19D749E6"/>
    <w:rsid w:val="1D457206"/>
    <w:rsid w:val="224214FE"/>
    <w:rsid w:val="230D5D8D"/>
    <w:rsid w:val="26415708"/>
    <w:rsid w:val="27EE515D"/>
    <w:rsid w:val="28160044"/>
    <w:rsid w:val="28726CC8"/>
    <w:rsid w:val="2B4D6808"/>
    <w:rsid w:val="2B6E345E"/>
    <w:rsid w:val="2D9F0EA4"/>
    <w:rsid w:val="2DE45F20"/>
    <w:rsid w:val="30BD6062"/>
    <w:rsid w:val="31002EC3"/>
    <w:rsid w:val="31B87B2F"/>
    <w:rsid w:val="34A578CB"/>
    <w:rsid w:val="36B30158"/>
    <w:rsid w:val="39106C7A"/>
    <w:rsid w:val="39CA659A"/>
    <w:rsid w:val="3D2E0E80"/>
    <w:rsid w:val="40451960"/>
    <w:rsid w:val="41942F04"/>
    <w:rsid w:val="429D6029"/>
    <w:rsid w:val="43AF014A"/>
    <w:rsid w:val="460D5FE7"/>
    <w:rsid w:val="475F1031"/>
    <w:rsid w:val="4CCB4C4F"/>
    <w:rsid w:val="4E557C94"/>
    <w:rsid w:val="50EF1679"/>
    <w:rsid w:val="53BB08EB"/>
    <w:rsid w:val="54835BF1"/>
    <w:rsid w:val="56E67793"/>
    <w:rsid w:val="57A23AD5"/>
    <w:rsid w:val="5ADC43B9"/>
    <w:rsid w:val="5C4A4616"/>
    <w:rsid w:val="6109431E"/>
    <w:rsid w:val="62CB7363"/>
    <w:rsid w:val="6D702D2B"/>
    <w:rsid w:val="6EF21014"/>
    <w:rsid w:val="74E25E76"/>
    <w:rsid w:val="74FB0ABC"/>
    <w:rsid w:val="7A5C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qFormat/>
    <w:uiPriority w:val="0"/>
    <w:pPr>
      <w:kinsoku w:val="0"/>
      <w:autoSpaceDE w:val="0"/>
      <w:autoSpaceDN w:val="0"/>
      <w:adjustRightInd w:val="0"/>
      <w:snapToGrid w:val="0"/>
      <w:spacing w:after="120" w:line="480" w:lineRule="auto"/>
      <w:ind w:left="640" w:leftChars="200" w:firstLine="480" w:firstLineChars="200"/>
      <w:textAlignment w:val="baseline"/>
    </w:pPr>
    <w:rPr>
      <w:rFonts w:ascii="Times New Roman" w:hAnsi="Times New Roman" w:eastAsia="仿宋_GB2312" w:cs="Times New Roman"/>
      <w:snapToGrid w:val="0"/>
      <w:color w:val="000000"/>
      <w:sz w:val="32"/>
      <w:szCs w:val="28"/>
      <w:lang w:val="en-US" w:eastAsia="zh-CN" w:bidi="ar-SA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1321</Words>
  <Characters>1444</Characters>
  <Lines>0</Lines>
  <Paragraphs>0</Paragraphs>
  <TotalTime>26</TotalTime>
  <ScaleCrop>false</ScaleCrop>
  <LinksUpToDate>false</LinksUpToDate>
  <CharactersWithSpaces>1581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2022-05-09T01:49:00Z</dcterms:created>
  <dc:creator>LYQ</dc:creator>
  <cp:lastModifiedBy>马硕硕</cp:lastModifiedBy>
  <cp:lastPrinted>2025-09-02T01:20:00Z</cp:lastPrinted>
  <dcterms:modified xsi:type="dcterms:W3CDTF">2025-09-05T09:54:52Z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F5F246A85C4B4F0C9930DE86F2F0BCEE_13</vt:lpwstr>
  </property>
  <property fmtid="{D5CDD505-2E9C-101B-9397-08002B2CF9AE}" pid="4" name="KSOTemplateDocerSaveRecord">
    <vt:lpwstr>eyJoZGlkIjoiZmI4MGMzMDcwNDM0NDg4MWEwNDRhMjM5MTdhZGUxMGYiLCJ1c2VySWQiOiIxMTQwMjcxNzQzIn0=</vt:lpwstr>
  </property>
</Properties>
</file>